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14B5" w14:textId="3A975563" w:rsidR="00D556B8" w:rsidRDefault="00D556B8" w:rsidP="008E6AA1"/>
    <w:p w14:paraId="5AB383EA" w14:textId="33D896C1" w:rsidR="008E6AA1" w:rsidRDefault="008E6AA1" w:rsidP="008E6AA1"/>
    <w:p w14:paraId="558E99DD" w14:textId="77777777" w:rsidR="00B32D8F" w:rsidRPr="00C22536" w:rsidRDefault="008E6AA1" w:rsidP="00B32D8F">
      <w:pPr>
        <w:spacing w:line="240" w:lineRule="auto"/>
        <w:jc w:val="center"/>
        <w:rPr>
          <w:b/>
          <w:bCs/>
          <w:sz w:val="32"/>
          <w:szCs w:val="32"/>
        </w:rPr>
      </w:pPr>
      <w:r w:rsidRPr="008E6AA1">
        <w:rPr>
          <w:b/>
          <w:bCs/>
          <w:sz w:val="32"/>
          <w:szCs w:val="32"/>
        </w:rPr>
        <w:t>ŽÁDOST</w:t>
      </w:r>
    </w:p>
    <w:p w14:paraId="41A7BD4D" w14:textId="164673D7" w:rsidR="00385AC7" w:rsidRPr="00C22536" w:rsidRDefault="008E6AA1" w:rsidP="00B32D8F">
      <w:pPr>
        <w:spacing w:line="240" w:lineRule="auto"/>
        <w:jc w:val="center"/>
        <w:rPr>
          <w:sz w:val="28"/>
          <w:szCs w:val="28"/>
        </w:rPr>
      </w:pPr>
      <w:r w:rsidRPr="008E6AA1">
        <w:rPr>
          <w:b/>
          <w:bCs/>
          <w:sz w:val="32"/>
          <w:szCs w:val="32"/>
        </w:rPr>
        <w:t>o povolení záboru veřejného prostranství</w:t>
      </w:r>
      <w:r w:rsidRPr="008E6AA1">
        <w:br/>
      </w:r>
      <w:r w:rsidRPr="008E6AA1">
        <w:rPr>
          <w:sz w:val="28"/>
          <w:szCs w:val="28"/>
        </w:rPr>
        <w:t xml:space="preserve">Pravidla ustanovuje Obecně závazná vyhláška </w:t>
      </w:r>
      <w:r w:rsidRPr="00C22536">
        <w:rPr>
          <w:sz w:val="28"/>
          <w:szCs w:val="28"/>
        </w:rPr>
        <w:t>obce Studená</w:t>
      </w:r>
      <w:r w:rsidR="00385AC7" w:rsidRPr="00C22536">
        <w:rPr>
          <w:sz w:val="28"/>
          <w:szCs w:val="28"/>
        </w:rPr>
        <w:t xml:space="preserve"> č. 1/ 2020 o místním poplatku za užívání veřejného</w:t>
      </w:r>
      <w:r w:rsidR="00C07861" w:rsidRPr="00C22536">
        <w:rPr>
          <w:sz w:val="28"/>
          <w:szCs w:val="28"/>
        </w:rPr>
        <w:t xml:space="preserve"> </w:t>
      </w:r>
      <w:r w:rsidR="00385AC7" w:rsidRPr="00C22536">
        <w:rPr>
          <w:sz w:val="28"/>
          <w:szCs w:val="28"/>
        </w:rPr>
        <w:t>prostranství</w:t>
      </w:r>
      <w:r w:rsidR="006F4820">
        <w:rPr>
          <w:sz w:val="28"/>
          <w:szCs w:val="28"/>
        </w:rPr>
        <w:t>.</w:t>
      </w:r>
    </w:p>
    <w:p w14:paraId="75F6B040" w14:textId="762F9D03" w:rsidR="00385AC7" w:rsidRDefault="00385AC7" w:rsidP="008E6AA1">
      <w:pPr>
        <w:spacing w:line="240" w:lineRule="auto"/>
        <w:rPr>
          <w:sz w:val="28"/>
          <w:szCs w:val="28"/>
        </w:rPr>
      </w:pPr>
    </w:p>
    <w:p w14:paraId="07363A2B" w14:textId="77777777" w:rsidR="006F4820" w:rsidRDefault="006F4820" w:rsidP="006F4820">
      <w:pPr>
        <w:spacing w:line="240" w:lineRule="auto"/>
        <w:rPr>
          <w:sz w:val="28"/>
          <w:szCs w:val="28"/>
        </w:rPr>
      </w:pPr>
    </w:p>
    <w:p w14:paraId="6B69ACD9" w14:textId="741F4B70" w:rsidR="00C97B73" w:rsidRDefault="00A83341" w:rsidP="006F4820">
      <w:pPr>
        <w:spacing w:line="240" w:lineRule="auto"/>
        <w:rPr>
          <w:sz w:val="28"/>
          <w:szCs w:val="28"/>
        </w:rPr>
      </w:pPr>
      <w:r w:rsidRPr="006F4820">
        <w:rPr>
          <w:sz w:val="28"/>
          <w:szCs w:val="28"/>
        </w:rPr>
        <w:t>jméno a příjmení /název</w:t>
      </w:r>
      <w:r w:rsidR="00C97B73" w:rsidRPr="006F4820">
        <w:rPr>
          <w:sz w:val="28"/>
          <w:szCs w:val="28"/>
        </w:rPr>
        <w:t>/</w:t>
      </w:r>
      <w:r w:rsidR="008E6AA1" w:rsidRPr="006F4820">
        <w:rPr>
          <w:sz w:val="28"/>
          <w:szCs w:val="28"/>
        </w:rPr>
        <w:t xml:space="preserve"> žadatele : </w:t>
      </w:r>
    </w:p>
    <w:p w14:paraId="6F9E0FAE" w14:textId="1DCC7A21" w:rsidR="006F4820" w:rsidRDefault="006F4820" w:rsidP="006F4820">
      <w:pPr>
        <w:spacing w:line="240" w:lineRule="auto"/>
        <w:rPr>
          <w:sz w:val="28"/>
          <w:szCs w:val="28"/>
        </w:rPr>
      </w:pPr>
    </w:p>
    <w:p w14:paraId="4875F777" w14:textId="7371F5E2" w:rsidR="006F4820" w:rsidRPr="006F4820" w:rsidRDefault="006F4820" w:rsidP="006F48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rodné číslo /IČ/:</w:t>
      </w:r>
    </w:p>
    <w:p w14:paraId="2C46BF68" w14:textId="77777777" w:rsidR="006F4820" w:rsidRDefault="006F4820" w:rsidP="006F4820">
      <w:pPr>
        <w:spacing w:line="240" w:lineRule="auto"/>
        <w:rPr>
          <w:sz w:val="28"/>
          <w:szCs w:val="28"/>
        </w:rPr>
      </w:pPr>
    </w:p>
    <w:p w14:paraId="0F6FB9BB" w14:textId="39ADD5C4" w:rsidR="00A83341" w:rsidRPr="006F4820" w:rsidRDefault="00C97B73" w:rsidP="006F4820">
      <w:pPr>
        <w:spacing w:line="240" w:lineRule="auto"/>
        <w:rPr>
          <w:sz w:val="28"/>
          <w:szCs w:val="28"/>
        </w:rPr>
      </w:pPr>
      <w:r w:rsidRPr="006F4820">
        <w:rPr>
          <w:sz w:val="28"/>
          <w:szCs w:val="28"/>
        </w:rPr>
        <w:t>telefon:</w:t>
      </w:r>
      <w:r w:rsidRPr="006F4820">
        <w:rPr>
          <w:sz w:val="28"/>
          <w:szCs w:val="28"/>
        </w:rPr>
        <w:br/>
      </w:r>
      <w:r w:rsidR="00A83341" w:rsidRPr="006F4820">
        <w:rPr>
          <w:sz w:val="28"/>
          <w:szCs w:val="28"/>
        </w:rPr>
        <w:br/>
        <w:t>místo pobytu/sídlo podnikatele/případně adresa pro doručování:</w:t>
      </w:r>
    </w:p>
    <w:p w14:paraId="2706D42B" w14:textId="37F74822" w:rsidR="00A83341" w:rsidRDefault="00A83341" w:rsidP="008E6AA1">
      <w:pPr>
        <w:spacing w:line="240" w:lineRule="auto"/>
        <w:rPr>
          <w:sz w:val="28"/>
          <w:szCs w:val="28"/>
        </w:rPr>
      </w:pPr>
    </w:p>
    <w:p w14:paraId="2497001E" w14:textId="43EDC8F7" w:rsidR="00C97B73" w:rsidRPr="006F4820" w:rsidRDefault="00C97B73" w:rsidP="006F4820">
      <w:pPr>
        <w:spacing w:line="240" w:lineRule="auto"/>
        <w:rPr>
          <w:sz w:val="28"/>
          <w:szCs w:val="28"/>
        </w:rPr>
      </w:pPr>
      <w:r w:rsidRPr="006F4820">
        <w:rPr>
          <w:sz w:val="28"/>
          <w:szCs w:val="28"/>
        </w:rPr>
        <w:t>právnická osoba uveden oprávněné osoby k jednání o poplatkových věcech</w:t>
      </w:r>
    </w:p>
    <w:p w14:paraId="10C0F62A" w14:textId="55B06640" w:rsidR="00C97B73" w:rsidRDefault="00C97B73" w:rsidP="008E6AA1">
      <w:pPr>
        <w:spacing w:line="240" w:lineRule="auto"/>
        <w:rPr>
          <w:sz w:val="28"/>
          <w:szCs w:val="28"/>
        </w:rPr>
      </w:pPr>
    </w:p>
    <w:p w14:paraId="63BB4490" w14:textId="7DEF1DA1" w:rsidR="00C97B73" w:rsidRPr="006F4820" w:rsidRDefault="00C97B73" w:rsidP="006F4820">
      <w:pPr>
        <w:spacing w:line="240" w:lineRule="auto"/>
        <w:rPr>
          <w:sz w:val="28"/>
          <w:szCs w:val="28"/>
        </w:rPr>
      </w:pPr>
      <w:r w:rsidRPr="006F4820">
        <w:rPr>
          <w:sz w:val="28"/>
          <w:szCs w:val="28"/>
        </w:rPr>
        <w:t>čísla všech svých účtů u poskytovatelů platebních služeb, včetně poskytovatelů těchto služeb v zahraničí, užívaných v souvislosti s podnikatelskou činností, v případě, že předmět poplatku souvisí s podnikatelskou činností poplatníka:</w:t>
      </w:r>
    </w:p>
    <w:p w14:paraId="6FDA7CFC" w14:textId="77777777" w:rsidR="00C97B73" w:rsidRDefault="00C97B73" w:rsidP="008E6AA1">
      <w:pPr>
        <w:spacing w:line="240" w:lineRule="auto"/>
        <w:rPr>
          <w:sz w:val="28"/>
          <w:szCs w:val="28"/>
        </w:rPr>
      </w:pPr>
    </w:p>
    <w:p w14:paraId="6763D71D" w14:textId="77777777" w:rsidR="00C97B73" w:rsidRDefault="00C97B73" w:rsidP="008E6A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8E6AA1" w:rsidRPr="008E6AA1">
        <w:rPr>
          <w:sz w:val="28"/>
          <w:szCs w:val="28"/>
        </w:rPr>
        <w:t xml:space="preserve">ůvod </w:t>
      </w:r>
      <w:r>
        <w:rPr>
          <w:sz w:val="28"/>
          <w:szCs w:val="28"/>
        </w:rPr>
        <w:t xml:space="preserve">a způsob </w:t>
      </w:r>
      <w:r w:rsidR="008E6AA1" w:rsidRPr="008E6AA1">
        <w:rPr>
          <w:sz w:val="28"/>
          <w:szCs w:val="28"/>
        </w:rPr>
        <w:t xml:space="preserve">záboru : </w:t>
      </w:r>
    </w:p>
    <w:p w14:paraId="4F996BD9" w14:textId="77777777" w:rsidR="00C97B73" w:rsidRDefault="00C97B73" w:rsidP="008E6AA1">
      <w:pPr>
        <w:spacing w:line="240" w:lineRule="auto"/>
        <w:rPr>
          <w:sz w:val="28"/>
          <w:szCs w:val="28"/>
        </w:rPr>
      </w:pPr>
    </w:p>
    <w:p w14:paraId="4FAD4D4E" w14:textId="77777777" w:rsidR="00C97B73" w:rsidRDefault="00C97B73" w:rsidP="008E6A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8E6AA1" w:rsidRPr="008E6AA1">
        <w:rPr>
          <w:sz w:val="28"/>
          <w:szCs w:val="28"/>
        </w:rPr>
        <w:t>ísto záboru (</w:t>
      </w:r>
      <w:proofErr w:type="spellStart"/>
      <w:r w:rsidR="008E6AA1" w:rsidRPr="008E6AA1">
        <w:rPr>
          <w:sz w:val="28"/>
          <w:szCs w:val="28"/>
        </w:rPr>
        <w:t>ulice,parc.č</w:t>
      </w:r>
      <w:proofErr w:type="spellEnd"/>
      <w:r w:rsidR="008E6AA1" w:rsidRPr="008E6AA1">
        <w:rPr>
          <w:sz w:val="28"/>
          <w:szCs w:val="28"/>
        </w:rPr>
        <w:t xml:space="preserve">.) : </w:t>
      </w:r>
    </w:p>
    <w:p w14:paraId="0A4793D4" w14:textId="77777777" w:rsidR="00C97B73" w:rsidRDefault="00C97B73" w:rsidP="008E6AA1">
      <w:pPr>
        <w:spacing w:line="240" w:lineRule="auto"/>
        <w:rPr>
          <w:sz w:val="28"/>
          <w:szCs w:val="28"/>
        </w:rPr>
      </w:pPr>
    </w:p>
    <w:p w14:paraId="090EA37C" w14:textId="06C6C615" w:rsidR="00B32D8F" w:rsidRPr="00C22536" w:rsidRDefault="00C97B73" w:rsidP="008E6A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8E6AA1" w:rsidRPr="008E6AA1">
        <w:rPr>
          <w:sz w:val="28"/>
          <w:szCs w:val="28"/>
        </w:rPr>
        <w:t xml:space="preserve">elková plocha záboru : </w:t>
      </w:r>
      <w:r>
        <w:rPr>
          <w:sz w:val="28"/>
          <w:szCs w:val="28"/>
        </w:rPr>
        <w:t xml:space="preserve">               </w:t>
      </w:r>
      <w:r w:rsidR="008E6AA1" w:rsidRPr="008E6AA1">
        <w:rPr>
          <w:sz w:val="28"/>
          <w:szCs w:val="28"/>
        </w:rPr>
        <w:t xml:space="preserve">m² </w:t>
      </w:r>
    </w:p>
    <w:p w14:paraId="253364A0" w14:textId="77777777" w:rsidR="00B32D8F" w:rsidRPr="00C22536" w:rsidRDefault="00B32D8F" w:rsidP="008E6AA1">
      <w:pPr>
        <w:spacing w:line="240" w:lineRule="auto"/>
        <w:rPr>
          <w:sz w:val="28"/>
          <w:szCs w:val="28"/>
        </w:rPr>
      </w:pPr>
    </w:p>
    <w:p w14:paraId="180F4996" w14:textId="77777777" w:rsidR="00B32D8F" w:rsidRPr="00C22536" w:rsidRDefault="008E6AA1" w:rsidP="008E6AA1">
      <w:pPr>
        <w:spacing w:line="240" w:lineRule="auto"/>
        <w:rPr>
          <w:sz w:val="28"/>
          <w:szCs w:val="28"/>
        </w:rPr>
      </w:pPr>
      <w:r w:rsidRPr="008E6AA1">
        <w:rPr>
          <w:sz w:val="28"/>
          <w:szCs w:val="28"/>
        </w:rPr>
        <w:t>Termín záboru: od ................... do...................</w:t>
      </w:r>
      <w:r w:rsidRPr="008E6AA1">
        <w:rPr>
          <w:sz w:val="28"/>
          <w:szCs w:val="28"/>
        </w:rPr>
        <w:br/>
      </w:r>
    </w:p>
    <w:p w14:paraId="565B456F" w14:textId="4A15FD4D" w:rsidR="00B32D8F" w:rsidRPr="00C22536" w:rsidRDefault="008E6AA1" w:rsidP="008E6AA1">
      <w:pPr>
        <w:spacing w:line="240" w:lineRule="auto"/>
        <w:rPr>
          <w:sz w:val="28"/>
          <w:szCs w:val="28"/>
        </w:rPr>
      </w:pPr>
      <w:r w:rsidRPr="008E6AA1">
        <w:rPr>
          <w:sz w:val="28"/>
          <w:szCs w:val="28"/>
        </w:rPr>
        <w:t xml:space="preserve">Podpis žadatele : </w:t>
      </w:r>
      <w:r w:rsidR="00C97B73">
        <w:rPr>
          <w:sz w:val="28"/>
          <w:szCs w:val="28"/>
        </w:rPr>
        <w:tab/>
      </w:r>
      <w:r w:rsidR="00C97B73">
        <w:rPr>
          <w:sz w:val="28"/>
          <w:szCs w:val="28"/>
        </w:rPr>
        <w:tab/>
      </w:r>
      <w:r w:rsidR="00C97B73">
        <w:rPr>
          <w:sz w:val="28"/>
          <w:szCs w:val="28"/>
        </w:rPr>
        <w:tab/>
      </w:r>
      <w:r w:rsidR="00C97B73">
        <w:rPr>
          <w:sz w:val="28"/>
          <w:szCs w:val="28"/>
        </w:rPr>
        <w:tab/>
      </w:r>
      <w:r w:rsidR="00C97B73">
        <w:rPr>
          <w:sz w:val="28"/>
          <w:szCs w:val="28"/>
        </w:rPr>
        <w:tab/>
      </w:r>
      <w:r w:rsidR="00C97B73">
        <w:rPr>
          <w:sz w:val="28"/>
          <w:szCs w:val="28"/>
        </w:rPr>
        <w:tab/>
        <w:t>Datum:</w:t>
      </w:r>
      <w:r w:rsidRPr="008E6AA1">
        <w:rPr>
          <w:sz w:val="28"/>
          <w:szCs w:val="28"/>
        </w:rPr>
        <w:t xml:space="preserve"> </w:t>
      </w:r>
    </w:p>
    <w:p w14:paraId="008ECD24" w14:textId="77777777" w:rsidR="00B32D8F" w:rsidRPr="00C22536" w:rsidRDefault="00B32D8F" w:rsidP="008E6AA1">
      <w:pPr>
        <w:spacing w:line="240" w:lineRule="auto"/>
        <w:rPr>
          <w:sz w:val="28"/>
          <w:szCs w:val="28"/>
        </w:rPr>
      </w:pPr>
    </w:p>
    <w:p w14:paraId="50C58BAD" w14:textId="0160856B" w:rsidR="00B32D8F" w:rsidRPr="00C22536" w:rsidRDefault="008E6AA1" w:rsidP="008E6AA1">
      <w:pPr>
        <w:spacing w:line="240" w:lineRule="auto"/>
        <w:rPr>
          <w:sz w:val="28"/>
          <w:szCs w:val="28"/>
        </w:rPr>
      </w:pPr>
      <w:r w:rsidRPr="008E6AA1">
        <w:rPr>
          <w:sz w:val="28"/>
          <w:szCs w:val="28"/>
        </w:rPr>
        <w:t xml:space="preserve">Svým podpisem dále </w:t>
      </w:r>
      <w:r w:rsidR="00B32D8F" w:rsidRPr="00C22536">
        <w:rPr>
          <w:sz w:val="28"/>
          <w:szCs w:val="28"/>
        </w:rPr>
        <w:t>souhlasím se zpracováním osobních údajů.</w:t>
      </w:r>
    </w:p>
    <w:p w14:paraId="307FCC70" w14:textId="0693B82D" w:rsidR="00B32D8F" w:rsidRPr="00C22536" w:rsidRDefault="006F4820" w:rsidP="008E6A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D36149A" w14:textId="77777777" w:rsidR="00B32D8F" w:rsidRPr="00C22536" w:rsidRDefault="00B32D8F" w:rsidP="008E6AA1">
      <w:pPr>
        <w:spacing w:line="240" w:lineRule="auto"/>
        <w:rPr>
          <w:sz w:val="28"/>
          <w:szCs w:val="28"/>
        </w:rPr>
      </w:pPr>
    </w:p>
    <w:p w14:paraId="7032E000" w14:textId="14C7DFAC" w:rsidR="00B32D8F" w:rsidRPr="00C22536" w:rsidRDefault="008E6AA1" w:rsidP="00C97B73">
      <w:pPr>
        <w:spacing w:line="240" w:lineRule="auto"/>
        <w:rPr>
          <w:sz w:val="28"/>
          <w:szCs w:val="28"/>
        </w:rPr>
      </w:pPr>
      <w:r w:rsidRPr="008E6AA1">
        <w:rPr>
          <w:sz w:val="28"/>
          <w:szCs w:val="28"/>
        </w:rPr>
        <w:t>Vyjádření majitele pozemku (</w:t>
      </w:r>
      <w:r w:rsidR="00B32D8F" w:rsidRPr="00C22536">
        <w:rPr>
          <w:sz w:val="28"/>
          <w:szCs w:val="28"/>
        </w:rPr>
        <w:t>obec Studená</w:t>
      </w:r>
      <w:r w:rsidRPr="008E6AA1">
        <w:rPr>
          <w:sz w:val="28"/>
          <w:szCs w:val="28"/>
        </w:rPr>
        <w:t>) SOUHLASÍ / NESOUHLASÍ</w:t>
      </w:r>
      <w:r w:rsidRPr="008E6AA1">
        <w:rPr>
          <w:sz w:val="28"/>
          <w:szCs w:val="28"/>
        </w:rPr>
        <w:br/>
      </w:r>
    </w:p>
    <w:p w14:paraId="2486F7FC" w14:textId="4C9414DD" w:rsidR="00B32D8F" w:rsidRDefault="00B32D8F" w:rsidP="008E6AA1">
      <w:pPr>
        <w:spacing w:line="240" w:lineRule="auto"/>
        <w:rPr>
          <w:sz w:val="28"/>
          <w:szCs w:val="28"/>
        </w:rPr>
      </w:pPr>
    </w:p>
    <w:p w14:paraId="67F15333" w14:textId="77777777" w:rsidR="00C97B73" w:rsidRPr="00C22536" w:rsidRDefault="00C97B73" w:rsidP="008E6AA1">
      <w:pPr>
        <w:spacing w:line="240" w:lineRule="auto"/>
        <w:rPr>
          <w:sz w:val="28"/>
          <w:szCs w:val="28"/>
        </w:rPr>
      </w:pPr>
    </w:p>
    <w:p w14:paraId="7F58733F" w14:textId="2EC56073" w:rsidR="00B32D8F" w:rsidRPr="00C22536" w:rsidRDefault="008E6AA1" w:rsidP="00C22536">
      <w:pPr>
        <w:spacing w:line="240" w:lineRule="auto"/>
        <w:rPr>
          <w:sz w:val="28"/>
          <w:szCs w:val="28"/>
        </w:rPr>
      </w:pPr>
      <w:r w:rsidRPr="008E6AA1">
        <w:rPr>
          <w:sz w:val="28"/>
          <w:szCs w:val="28"/>
        </w:rPr>
        <w:t>datum ................................... podpis .....................................................</w:t>
      </w:r>
      <w:r w:rsidRPr="008E6AA1">
        <w:rPr>
          <w:sz w:val="28"/>
          <w:szCs w:val="28"/>
        </w:rPr>
        <w:br/>
      </w:r>
      <w:r w:rsidRPr="008E6AA1">
        <w:rPr>
          <w:sz w:val="28"/>
          <w:szCs w:val="28"/>
        </w:rPr>
        <w:br/>
      </w:r>
      <w:r w:rsidRPr="008E6AA1">
        <w:rPr>
          <w:sz w:val="28"/>
          <w:szCs w:val="28"/>
        </w:rPr>
        <w:lastRenderedPageBreak/>
        <w:t xml:space="preserve">Přílohy : </w:t>
      </w:r>
      <w:r w:rsidR="00C97B73">
        <w:rPr>
          <w:sz w:val="28"/>
          <w:szCs w:val="28"/>
        </w:rPr>
        <w:t xml:space="preserve"> - </w:t>
      </w:r>
      <w:r w:rsidRPr="008E6AA1">
        <w:rPr>
          <w:sz w:val="28"/>
          <w:szCs w:val="28"/>
        </w:rPr>
        <w:t xml:space="preserve">přehledná situace (katastrální </w:t>
      </w:r>
      <w:proofErr w:type="spellStart"/>
      <w:r w:rsidRPr="008E6AA1">
        <w:rPr>
          <w:sz w:val="28"/>
          <w:szCs w:val="28"/>
        </w:rPr>
        <w:t>mapa,náčrt</w:t>
      </w:r>
      <w:proofErr w:type="spellEnd"/>
      <w:r w:rsidRPr="008E6AA1">
        <w:rPr>
          <w:sz w:val="28"/>
          <w:szCs w:val="28"/>
        </w:rPr>
        <w:t>) s vyznačením místa záboru</w:t>
      </w:r>
      <w:r w:rsidRPr="008E6AA1">
        <w:rPr>
          <w:sz w:val="28"/>
          <w:szCs w:val="28"/>
        </w:rPr>
        <w:br/>
      </w:r>
    </w:p>
    <w:p w14:paraId="1FE80A43" w14:textId="08069395" w:rsidR="00B32D8F" w:rsidRPr="00C22536" w:rsidRDefault="008E6AA1" w:rsidP="008E6AA1">
      <w:pPr>
        <w:rPr>
          <w:sz w:val="28"/>
          <w:szCs w:val="28"/>
        </w:rPr>
      </w:pPr>
      <w:r w:rsidRPr="00C22536">
        <w:rPr>
          <w:sz w:val="28"/>
          <w:szCs w:val="28"/>
        </w:rPr>
        <w:t xml:space="preserve">Po ukončení záboru bude dotčený pozemek předán zpět </w:t>
      </w:r>
      <w:r w:rsidR="00B32D8F" w:rsidRPr="00C22536">
        <w:rPr>
          <w:sz w:val="28"/>
          <w:szCs w:val="28"/>
        </w:rPr>
        <w:t>obci Studená</w:t>
      </w:r>
    </w:p>
    <w:p w14:paraId="28F6F998" w14:textId="50D3A0F9" w:rsidR="00B32D8F" w:rsidRDefault="008E6AA1" w:rsidP="008E6AA1">
      <w:pPr>
        <w:rPr>
          <w:sz w:val="28"/>
          <w:szCs w:val="28"/>
        </w:rPr>
      </w:pPr>
      <w:r w:rsidRPr="00C22536">
        <w:rPr>
          <w:sz w:val="28"/>
          <w:szCs w:val="28"/>
        </w:rPr>
        <w:t>Poznámky k předání :</w:t>
      </w:r>
      <w:r w:rsidRPr="00C22536">
        <w:rPr>
          <w:sz w:val="28"/>
          <w:szCs w:val="28"/>
        </w:rPr>
        <w:br/>
      </w:r>
    </w:p>
    <w:p w14:paraId="18731CB8" w14:textId="1321753F" w:rsidR="00C97B73" w:rsidRDefault="00C97B73" w:rsidP="008E6AA1">
      <w:pPr>
        <w:rPr>
          <w:sz w:val="28"/>
          <w:szCs w:val="28"/>
        </w:rPr>
      </w:pPr>
    </w:p>
    <w:p w14:paraId="059BA06C" w14:textId="77777777" w:rsidR="00C97B73" w:rsidRDefault="00C97B73" w:rsidP="008E6AA1">
      <w:pPr>
        <w:rPr>
          <w:sz w:val="28"/>
          <w:szCs w:val="28"/>
        </w:rPr>
      </w:pPr>
    </w:p>
    <w:p w14:paraId="74652479" w14:textId="673539FB" w:rsidR="00A83341" w:rsidRDefault="00A83341" w:rsidP="008E6AA1">
      <w:pPr>
        <w:rPr>
          <w:sz w:val="28"/>
          <w:szCs w:val="28"/>
        </w:rPr>
      </w:pPr>
    </w:p>
    <w:p w14:paraId="08CDE92C" w14:textId="77777777" w:rsidR="00B32D8F" w:rsidRPr="00C22536" w:rsidRDefault="00B32D8F" w:rsidP="008E6AA1">
      <w:pPr>
        <w:rPr>
          <w:sz w:val="28"/>
          <w:szCs w:val="28"/>
        </w:rPr>
      </w:pPr>
    </w:p>
    <w:p w14:paraId="1765B113" w14:textId="77777777" w:rsidR="006F4820" w:rsidRDefault="008E6AA1" w:rsidP="008E6AA1">
      <w:pPr>
        <w:rPr>
          <w:sz w:val="28"/>
          <w:szCs w:val="28"/>
        </w:rPr>
      </w:pPr>
      <w:r w:rsidRPr="00C22536">
        <w:rPr>
          <w:sz w:val="28"/>
          <w:szCs w:val="28"/>
        </w:rPr>
        <w:t xml:space="preserve">Předal </w:t>
      </w:r>
      <w:r w:rsidR="00C97B73">
        <w:rPr>
          <w:sz w:val="28"/>
          <w:szCs w:val="28"/>
        </w:rPr>
        <w:t>:</w:t>
      </w:r>
      <w:r w:rsidR="00B32D8F" w:rsidRPr="00C22536">
        <w:rPr>
          <w:sz w:val="28"/>
          <w:szCs w:val="28"/>
        </w:rPr>
        <w:tab/>
      </w:r>
      <w:r w:rsidR="00B32D8F" w:rsidRPr="00C22536">
        <w:rPr>
          <w:sz w:val="28"/>
          <w:szCs w:val="28"/>
        </w:rPr>
        <w:tab/>
      </w:r>
      <w:r w:rsidR="00B32D8F" w:rsidRPr="00C22536">
        <w:rPr>
          <w:sz w:val="28"/>
          <w:szCs w:val="28"/>
        </w:rPr>
        <w:tab/>
      </w:r>
      <w:r w:rsidR="00B32D8F" w:rsidRPr="00C22536">
        <w:rPr>
          <w:sz w:val="28"/>
          <w:szCs w:val="28"/>
        </w:rPr>
        <w:tab/>
      </w:r>
      <w:r w:rsidR="00B32D8F" w:rsidRPr="00C22536">
        <w:rPr>
          <w:sz w:val="28"/>
          <w:szCs w:val="28"/>
        </w:rPr>
        <w:tab/>
      </w:r>
      <w:r w:rsidR="00B32D8F" w:rsidRPr="00C22536">
        <w:rPr>
          <w:sz w:val="28"/>
          <w:szCs w:val="28"/>
        </w:rPr>
        <w:tab/>
      </w:r>
      <w:r w:rsidRPr="00C22536">
        <w:rPr>
          <w:sz w:val="28"/>
          <w:szCs w:val="28"/>
        </w:rPr>
        <w:t>Převzal</w:t>
      </w:r>
      <w:r w:rsidR="00C97B73">
        <w:rPr>
          <w:sz w:val="28"/>
          <w:szCs w:val="28"/>
        </w:rPr>
        <w:t>:</w:t>
      </w:r>
      <w:r w:rsidRPr="00C22536">
        <w:rPr>
          <w:sz w:val="28"/>
          <w:szCs w:val="28"/>
        </w:rPr>
        <w:br/>
      </w:r>
    </w:p>
    <w:p w14:paraId="48DFB569" w14:textId="436F4C63" w:rsidR="008E6AA1" w:rsidRPr="00C22536" w:rsidRDefault="008E6AA1" w:rsidP="008E6AA1">
      <w:pPr>
        <w:rPr>
          <w:sz w:val="28"/>
          <w:szCs w:val="28"/>
        </w:rPr>
      </w:pPr>
      <w:r w:rsidRPr="00C22536">
        <w:rPr>
          <w:sz w:val="28"/>
          <w:szCs w:val="28"/>
        </w:rPr>
        <w:t xml:space="preserve">datum </w:t>
      </w:r>
      <w:r w:rsidR="006F4820">
        <w:rPr>
          <w:sz w:val="28"/>
          <w:szCs w:val="28"/>
        </w:rPr>
        <w:tab/>
      </w:r>
      <w:r w:rsidR="006F4820">
        <w:rPr>
          <w:sz w:val="28"/>
          <w:szCs w:val="28"/>
        </w:rPr>
        <w:tab/>
      </w:r>
      <w:r w:rsidRPr="00C22536">
        <w:rPr>
          <w:sz w:val="28"/>
          <w:szCs w:val="28"/>
        </w:rPr>
        <w:t xml:space="preserve">podpis </w:t>
      </w:r>
      <w:r w:rsidR="00B32D8F" w:rsidRPr="00C22536">
        <w:rPr>
          <w:sz w:val="28"/>
          <w:szCs w:val="28"/>
        </w:rPr>
        <w:tab/>
      </w:r>
      <w:r w:rsidR="00B32D8F" w:rsidRPr="00C22536">
        <w:rPr>
          <w:sz w:val="28"/>
          <w:szCs w:val="28"/>
        </w:rPr>
        <w:tab/>
      </w:r>
      <w:r w:rsidR="00B32D8F" w:rsidRPr="00C22536">
        <w:rPr>
          <w:sz w:val="28"/>
          <w:szCs w:val="28"/>
        </w:rPr>
        <w:tab/>
      </w:r>
      <w:r w:rsidRPr="00C22536">
        <w:rPr>
          <w:sz w:val="28"/>
          <w:szCs w:val="28"/>
        </w:rPr>
        <w:t>datum</w:t>
      </w:r>
      <w:r w:rsidR="006F4820">
        <w:rPr>
          <w:sz w:val="28"/>
          <w:szCs w:val="28"/>
        </w:rPr>
        <w:tab/>
      </w:r>
      <w:r w:rsidR="006F4820">
        <w:rPr>
          <w:sz w:val="28"/>
          <w:szCs w:val="28"/>
        </w:rPr>
        <w:tab/>
      </w:r>
      <w:r w:rsidR="006F4820">
        <w:rPr>
          <w:sz w:val="28"/>
          <w:szCs w:val="28"/>
        </w:rPr>
        <w:tab/>
      </w:r>
      <w:r w:rsidRPr="00C22536">
        <w:rPr>
          <w:sz w:val="28"/>
          <w:szCs w:val="28"/>
        </w:rPr>
        <w:t xml:space="preserve"> podpis</w:t>
      </w:r>
    </w:p>
    <w:p w14:paraId="5FDB84B7" w14:textId="77777777" w:rsidR="006F4820" w:rsidRDefault="006F4820" w:rsidP="00C07861">
      <w:pPr>
        <w:rPr>
          <w:rStyle w:val="markedcontent"/>
          <w:rFonts w:ascii="Arial" w:hAnsi="Arial" w:cs="Arial"/>
          <w:i/>
          <w:iCs/>
        </w:rPr>
      </w:pPr>
    </w:p>
    <w:p w14:paraId="4668455F" w14:textId="77777777" w:rsidR="006F4820" w:rsidRDefault="006F4820" w:rsidP="00C07861">
      <w:pPr>
        <w:rPr>
          <w:rStyle w:val="markedcontent"/>
          <w:rFonts w:ascii="Arial" w:hAnsi="Arial" w:cs="Arial"/>
          <w:i/>
          <w:iCs/>
        </w:rPr>
      </w:pPr>
    </w:p>
    <w:p w14:paraId="35388E0F" w14:textId="6CA43F5A" w:rsidR="006F4820" w:rsidRDefault="006F4820" w:rsidP="00C07861">
      <w:pPr>
        <w:rPr>
          <w:rStyle w:val="markedcontent"/>
          <w:rFonts w:ascii="Arial" w:hAnsi="Arial" w:cs="Arial"/>
          <w:i/>
          <w:iCs/>
        </w:rPr>
      </w:pPr>
      <w:r>
        <w:rPr>
          <w:rStyle w:val="markedcontent"/>
          <w:rFonts w:ascii="Arial" w:hAnsi="Arial" w:cs="Arial"/>
          <w:i/>
          <w:iCs/>
        </w:rPr>
        <w:t>________________________________________________________________________</w:t>
      </w:r>
    </w:p>
    <w:p w14:paraId="072918ED" w14:textId="293A1B5D" w:rsidR="00C07861" w:rsidRPr="00C22536" w:rsidRDefault="00C07861" w:rsidP="00C07861">
      <w:pPr>
        <w:rPr>
          <w:rStyle w:val="markedcontent"/>
          <w:rFonts w:ascii="Arial" w:hAnsi="Arial" w:cs="Arial"/>
          <w:i/>
          <w:iCs/>
        </w:rPr>
      </w:pPr>
      <w:r w:rsidRPr="00C22536">
        <w:rPr>
          <w:rStyle w:val="markedcontent"/>
          <w:rFonts w:ascii="Arial" w:hAnsi="Arial" w:cs="Arial"/>
          <w:i/>
          <w:iCs/>
        </w:rPr>
        <w:t xml:space="preserve">Poplatník je povinen ohlásit zvláštní užívání veřejného prostranství správci poplatku nejpozději 7 dní před zahájením užívání veřejného prostranství. </w:t>
      </w:r>
    </w:p>
    <w:p w14:paraId="452C52AB" w14:textId="1903CAB7" w:rsidR="00C07861" w:rsidRPr="00C22536" w:rsidRDefault="00C07861" w:rsidP="00C07861">
      <w:pPr>
        <w:rPr>
          <w:rStyle w:val="markedcontent"/>
          <w:rFonts w:ascii="Arial" w:hAnsi="Arial" w:cs="Arial"/>
          <w:i/>
          <w:iCs/>
        </w:rPr>
      </w:pPr>
      <w:r w:rsidRPr="00C22536">
        <w:rPr>
          <w:rStyle w:val="markedcontent"/>
          <w:rFonts w:ascii="Arial" w:hAnsi="Arial" w:cs="Arial"/>
          <w:i/>
          <w:iCs/>
        </w:rPr>
        <w:t>V případě užívání veřejného prostranství po dobu kratší než 7 dní, je povinen splnit ohlašovací povinnost nejpozději v den zahájení užívání veřejného</w:t>
      </w:r>
      <w:r w:rsidRPr="00C22536">
        <w:rPr>
          <w:i/>
          <w:iCs/>
          <w:sz w:val="22"/>
          <w:szCs w:val="22"/>
        </w:rPr>
        <w:br/>
      </w:r>
      <w:r w:rsidRPr="00C22536">
        <w:rPr>
          <w:rStyle w:val="markedcontent"/>
          <w:rFonts w:ascii="Arial" w:hAnsi="Arial" w:cs="Arial"/>
          <w:i/>
          <w:iCs/>
        </w:rPr>
        <w:t>prostranství. Pokud tento den připadne na sobotu, neděli nebo státem uznaný svátek, je poplatník povinen splnit ohlašovací povinnost nejblíže následující pracovní den.</w:t>
      </w:r>
    </w:p>
    <w:p w14:paraId="6D4DC3AF" w14:textId="24BE9855" w:rsidR="00C22536" w:rsidRDefault="00C07861" w:rsidP="00C07861">
      <w:pPr>
        <w:rPr>
          <w:rStyle w:val="markedcontent"/>
          <w:rFonts w:ascii="Arial" w:hAnsi="Arial" w:cs="Arial"/>
        </w:rPr>
      </w:pPr>
      <w:r w:rsidRPr="00C07861">
        <w:rPr>
          <w:rStyle w:val="markedcontent"/>
          <w:rFonts w:ascii="Arial" w:hAnsi="Arial" w:cs="Arial"/>
        </w:rPr>
        <w:t>Sazba poplatku činí za každý i započatý m</w:t>
      </w:r>
      <w:r w:rsidRPr="00C07861">
        <w:rPr>
          <w:rStyle w:val="markedcontent"/>
          <w:rFonts w:ascii="Arial" w:hAnsi="Arial" w:cs="Arial"/>
          <w:sz w:val="16"/>
          <w:szCs w:val="16"/>
        </w:rPr>
        <w:t xml:space="preserve">2 </w:t>
      </w:r>
      <w:r w:rsidRPr="00C07861">
        <w:rPr>
          <w:rStyle w:val="markedcontent"/>
          <w:rFonts w:ascii="Arial" w:hAnsi="Arial" w:cs="Arial"/>
        </w:rPr>
        <w:t>a každý i započatý den:</w:t>
      </w:r>
    </w:p>
    <w:p w14:paraId="45E90586" w14:textId="77777777" w:rsidR="00C22536" w:rsidRDefault="00C07861" w:rsidP="00C07861">
      <w:pPr>
        <w:rPr>
          <w:rStyle w:val="markedcontent"/>
          <w:rFonts w:ascii="Arial" w:hAnsi="Arial" w:cs="Arial"/>
        </w:rPr>
      </w:pPr>
      <w:r w:rsidRPr="00C07861">
        <w:rPr>
          <w:rStyle w:val="markedcontent"/>
          <w:rFonts w:ascii="Arial" w:hAnsi="Arial" w:cs="Arial"/>
        </w:rPr>
        <w:t xml:space="preserve">a) za umístění dočasných staveb a zařízení sloužících pro poskytování služeb </w:t>
      </w:r>
      <w:r>
        <w:rPr>
          <w:rStyle w:val="markedcontent"/>
          <w:rFonts w:ascii="Arial" w:hAnsi="Arial" w:cs="Arial"/>
        </w:rPr>
        <w:t>…</w:t>
      </w:r>
      <w:r>
        <w:rPr>
          <w:rStyle w:val="markedcontent"/>
          <w:rFonts w:ascii="Arial" w:hAnsi="Arial" w:cs="Arial"/>
        </w:rPr>
        <w:tab/>
      </w:r>
      <w:r w:rsidRPr="00C07861">
        <w:rPr>
          <w:rStyle w:val="markedcontent"/>
          <w:rFonts w:ascii="Arial" w:hAnsi="Arial" w:cs="Arial"/>
        </w:rPr>
        <w:t>10,- Kč,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b) za umístění dočasných staveb sloužících pro poskytování prodeje ....................10,- Kč,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c) za umístění zařízení sloužících pro poskytování prodeje ....................................10,- Kč,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d) za provádění výkopových prací ...........................................................................10,- Kč,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e) za umístění stavebních zařízení ...........................................................................</w:t>
      </w:r>
      <w:r>
        <w:rPr>
          <w:rStyle w:val="markedcontent"/>
          <w:rFonts w:ascii="Arial" w:hAnsi="Arial" w:cs="Arial"/>
        </w:rPr>
        <w:t xml:space="preserve"> </w:t>
      </w:r>
      <w:r w:rsidRPr="00C07861">
        <w:rPr>
          <w:rStyle w:val="markedcontent"/>
          <w:rFonts w:ascii="Arial" w:hAnsi="Arial" w:cs="Arial"/>
        </w:rPr>
        <w:t>5,- Kč,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f) za umístění reklamních zařízení .........................................................................</w:t>
      </w:r>
      <w:r>
        <w:rPr>
          <w:rStyle w:val="markedcontent"/>
          <w:rFonts w:ascii="Arial" w:hAnsi="Arial" w:cs="Arial"/>
        </w:rPr>
        <w:t>1</w:t>
      </w:r>
      <w:r w:rsidRPr="00C07861">
        <w:rPr>
          <w:rStyle w:val="markedcontent"/>
          <w:rFonts w:ascii="Arial" w:hAnsi="Arial" w:cs="Arial"/>
        </w:rPr>
        <w:t>00,- Kč,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g) za umístění zařízení lunaparků a jiných obdobných atrakcí ..............................</w:t>
      </w:r>
      <w:r>
        <w:rPr>
          <w:rStyle w:val="markedcontent"/>
          <w:rFonts w:ascii="Arial" w:hAnsi="Arial" w:cs="Arial"/>
        </w:rPr>
        <w:t>1</w:t>
      </w:r>
      <w:r w:rsidRPr="00C07861">
        <w:rPr>
          <w:rStyle w:val="markedcontent"/>
          <w:rFonts w:ascii="Arial" w:hAnsi="Arial" w:cs="Arial"/>
        </w:rPr>
        <w:t>00,- Kč,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h) za umístění zařízení cirkusů ...............................................................................</w:t>
      </w:r>
      <w:r>
        <w:rPr>
          <w:rStyle w:val="markedcontent"/>
          <w:rFonts w:ascii="Arial" w:hAnsi="Arial" w:cs="Arial"/>
        </w:rPr>
        <w:t xml:space="preserve"> </w:t>
      </w:r>
      <w:r w:rsidRPr="00C07861">
        <w:rPr>
          <w:rStyle w:val="markedcontent"/>
          <w:rFonts w:ascii="Arial" w:hAnsi="Arial" w:cs="Arial"/>
        </w:rPr>
        <w:t>10,- Kč,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i) za umístění skládek 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..5</w:t>
      </w:r>
      <w:r w:rsidRPr="00C07861">
        <w:rPr>
          <w:rStyle w:val="markedcontent"/>
          <w:rFonts w:ascii="Arial" w:hAnsi="Arial" w:cs="Arial"/>
        </w:rPr>
        <w:t>,- Kč,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j) za užívání veřejného prostranství pro kulturní akce ..............................................10,- Kč,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k) za užívání veřejného prostranství pro sportovní akce ..........................................10,- Kč,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l) za užívání veřejného prostranství pro reklamní akce ............................................10,- Kč,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m) za užívání veřejného prostranství pro potřeby tvorby filmových a</w:t>
      </w:r>
      <w:r>
        <w:rPr>
          <w:rStyle w:val="markedcontent"/>
          <w:rFonts w:ascii="Arial" w:hAnsi="Arial" w:cs="Arial"/>
        </w:rPr>
        <w:t xml:space="preserve"> </w:t>
      </w:r>
      <w:r w:rsidRPr="00C07861">
        <w:rPr>
          <w:rStyle w:val="markedcontent"/>
          <w:rFonts w:ascii="Arial" w:hAnsi="Arial" w:cs="Arial"/>
        </w:rPr>
        <w:t>televizních děl 10,- Kč.</w:t>
      </w:r>
      <w:r w:rsidRPr="00C07861">
        <w:rPr>
          <w:sz w:val="22"/>
          <w:szCs w:val="22"/>
        </w:rPr>
        <w:br/>
      </w:r>
    </w:p>
    <w:p w14:paraId="4184906B" w14:textId="35562C2A" w:rsidR="00C07861" w:rsidRPr="00C22536" w:rsidRDefault="00C07861" w:rsidP="00C07861">
      <w:pPr>
        <w:rPr>
          <w:rFonts w:ascii="Arial" w:hAnsi="Arial" w:cs="Arial"/>
        </w:rPr>
      </w:pPr>
      <w:r w:rsidRPr="00C07861">
        <w:rPr>
          <w:rStyle w:val="markedcontent"/>
          <w:rFonts w:ascii="Arial" w:hAnsi="Arial" w:cs="Arial"/>
        </w:rPr>
        <w:t>Obec stanovuje poplatek paušální částkou takto: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a) za vyhrazení trvalého parkovacího místa pro automobily do 3,5 t .......... 1 500,- Kč/rok,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b) za vyhrazení trvalého parkovacího místa pro automobily nad 3,5 t ........  6 000,- Kč/rok,</w:t>
      </w:r>
      <w:r w:rsidRPr="00C07861">
        <w:rPr>
          <w:sz w:val="22"/>
          <w:szCs w:val="22"/>
        </w:rPr>
        <w:br/>
      </w:r>
      <w:r w:rsidRPr="00C07861">
        <w:rPr>
          <w:rStyle w:val="markedcontent"/>
          <w:rFonts w:ascii="Arial" w:hAnsi="Arial" w:cs="Arial"/>
        </w:rPr>
        <w:t>c) za trvalé umístění reklamních zařízení ................................................... 10 000,- Kč/rok</w:t>
      </w:r>
    </w:p>
    <w:sectPr w:rsidR="00C07861" w:rsidRPr="00C22536" w:rsidSect="00C97B73">
      <w:footerReference w:type="default" r:id="rId9"/>
      <w:headerReference w:type="first" r:id="rId10"/>
      <w:footerReference w:type="first" r:id="rId11"/>
      <w:pgSz w:w="11909" w:h="16834" w:code="9"/>
      <w:pgMar w:top="1337" w:right="1134" w:bottom="709" w:left="1134" w:header="709" w:footer="32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B258" w14:textId="77777777" w:rsidR="00340D6F" w:rsidRDefault="00340D6F">
      <w:r>
        <w:separator/>
      </w:r>
    </w:p>
  </w:endnote>
  <w:endnote w:type="continuationSeparator" w:id="0">
    <w:p w14:paraId="55C69A82" w14:textId="77777777" w:rsidR="00340D6F" w:rsidRDefault="0034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9BEB" w14:textId="77777777" w:rsidR="00CA3962" w:rsidRPr="00C35615" w:rsidRDefault="00CA3962" w:rsidP="00C35615">
    <w:pPr>
      <w:widowControl w:val="0"/>
      <w:tabs>
        <w:tab w:val="left" w:pos="284"/>
        <w:tab w:val="center" w:pos="4154"/>
        <w:tab w:val="right" w:pos="8309"/>
      </w:tabs>
      <w:autoSpaceDE w:val="0"/>
      <w:autoSpaceDN w:val="0"/>
      <w:adjustRightInd w:val="0"/>
      <w:spacing w:line="240" w:lineRule="auto"/>
      <w:jc w:val="both"/>
      <w:rPr>
        <w:rFonts w:ascii="Calibri" w:hAnsi="Calibri" w:cs="Calibri"/>
        <w:b/>
        <w:sz w:val="10"/>
        <w:szCs w:val="10"/>
      </w:rPr>
    </w:pPr>
  </w:p>
  <w:p w14:paraId="2466434A" w14:textId="77777777" w:rsidR="00CA3962" w:rsidRPr="004044C8" w:rsidRDefault="00CA3962" w:rsidP="00C35615">
    <w:pPr>
      <w:widowControl w:val="0"/>
      <w:tabs>
        <w:tab w:val="left" w:pos="284"/>
        <w:tab w:val="center" w:pos="4154"/>
        <w:tab w:val="right" w:pos="8309"/>
      </w:tabs>
      <w:autoSpaceDE w:val="0"/>
      <w:autoSpaceDN w:val="0"/>
      <w:adjustRightInd w:val="0"/>
      <w:spacing w:line="240" w:lineRule="auto"/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5F2864" wp14:editId="3E9D6476">
              <wp:simplePos x="0" y="0"/>
              <wp:positionH relativeFrom="column">
                <wp:posOffset>3809</wp:posOffset>
              </wp:positionH>
              <wp:positionV relativeFrom="paragraph">
                <wp:posOffset>635</wp:posOffset>
              </wp:positionV>
              <wp:extent cx="1171575" cy="0"/>
              <wp:effectExtent l="0" t="0" r="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715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071586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05pt" to="92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" strokecolor="#a5a5a5 [2092]">
              <v:stroke dashstyle="dash"/>
            </v:line>
          </w:pict>
        </mc:Fallback>
      </mc:AlternateContent>
    </w:r>
    <w:r w:rsidRPr="004044C8">
      <w:rPr>
        <w:rFonts w:ascii="Calibri" w:hAnsi="Calibri" w:cs="Calibri"/>
        <w:b/>
        <w:sz w:val="20"/>
        <w:szCs w:val="20"/>
      </w:rPr>
      <w:t>OBEC STUDENÁ</w:t>
    </w:r>
    <w:r w:rsidRPr="004044C8">
      <w:rPr>
        <w:rFonts w:ascii="Calibri" w:hAnsi="Calibri" w:cs="Calibri"/>
        <w:sz w:val="20"/>
        <w:szCs w:val="20"/>
      </w:rPr>
      <w:t>, Nám. sv. J. Nepomuckého 18, 378 56 STUDENÁ, JIHOČESKÝ KRAJ, okres Jindřichův Hradec</w:t>
    </w:r>
  </w:p>
  <w:p w14:paraId="02303B37" w14:textId="77777777" w:rsidR="00CA3962" w:rsidRPr="004044C8" w:rsidRDefault="00CA3962" w:rsidP="00C3561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spacing w:line="240" w:lineRule="auto"/>
      <w:rPr>
        <w:rFonts w:ascii="Calibri" w:hAnsi="Calibri" w:cs="Calibri"/>
        <w:sz w:val="20"/>
        <w:szCs w:val="20"/>
      </w:rPr>
    </w:pPr>
    <w:r w:rsidRPr="004044C8">
      <w:rPr>
        <w:rFonts w:ascii="Calibri" w:hAnsi="Calibri" w:cs="Calibri"/>
        <w:sz w:val="20"/>
        <w:szCs w:val="20"/>
      </w:rPr>
      <w:t>IČ: 00247545, DIČ: CZ00247545, Bankovní spojení: ČESKÁ SPOŘITELNA a.s., číslo účtu: 0603159379 / 0800</w:t>
    </w:r>
  </w:p>
  <w:p w14:paraId="0F5C4B7B" w14:textId="77777777" w:rsidR="00CA3962" w:rsidRPr="004044C8" w:rsidRDefault="00CA3962" w:rsidP="00C3561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spacing w:line="240" w:lineRule="auto"/>
      <w:rPr>
        <w:rFonts w:ascii="Calibri" w:hAnsi="Calibri" w:cs="Calibri"/>
        <w:color w:val="000000"/>
        <w:sz w:val="20"/>
        <w:szCs w:val="20"/>
      </w:rPr>
    </w:pPr>
    <w:r w:rsidRPr="004044C8">
      <w:rPr>
        <w:rFonts w:ascii="Calibri" w:hAnsi="Calibri" w:cs="Calibri"/>
        <w:sz w:val="20"/>
        <w:szCs w:val="20"/>
      </w:rPr>
      <w:t xml:space="preserve">Telefon: +420 384 401 911, Fax: +420 384 401 916, E-mail: </w:t>
    </w:r>
    <w:hyperlink r:id="rId1" w:history="1">
      <w:r w:rsidRPr="004044C8">
        <w:rPr>
          <w:rStyle w:val="Hypertextovodkaz"/>
          <w:rFonts w:ascii="Calibri" w:hAnsi="Calibri" w:cs="Calibri"/>
          <w:sz w:val="20"/>
          <w:szCs w:val="20"/>
        </w:rPr>
        <w:t>obec@ou-stu.cz</w:t>
      </w:r>
    </w:hyperlink>
    <w:r w:rsidRPr="004044C8">
      <w:rPr>
        <w:rFonts w:ascii="Calibri" w:hAnsi="Calibri" w:cs="Calibri"/>
        <w:color w:val="000000"/>
        <w:sz w:val="20"/>
        <w:szCs w:val="20"/>
      </w:rPr>
      <w:t xml:space="preserve"> , WEB: </w:t>
    </w:r>
    <w:hyperlink r:id="rId2" w:history="1">
      <w:r w:rsidRPr="004044C8">
        <w:rPr>
          <w:rStyle w:val="Hypertextovodkaz"/>
          <w:rFonts w:ascii="Calibri" w:hAnsi="Calibri" w:cs="Calibri"/>
          <w:sz w:val="20"/>
          <w:szCs w:val="20"/>
        </w:rPr>
        <w:t>www.studena.cz</w:t>
      </w:r>
    </w:hyperlink>
    <w:r w:rsidRPr="004044C8">
      <w:rPr>
        <w:rFonts w:ascii="Calibri" w:hAnsi="Calibri" w:cs="Calibri"/>
        <w:sz w:val="20"/>
        <w:szCs w:val="20"/>
      </w:rPr>
      <w:t>, ISDS: ni8b29p</w:t>
    </w:r>
  </w:p>
  <w:p w14:paraId="62C85E63" w14:textId="77777777" w:rsidR="00CA3962" w:rsidRPr="004044C8" w:rsidRDefault="00CA3962" w:rsidP="00C3561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rFonts w:asciiTheme="minorHAnsi" w:hAnsiTheme="minorHAnsi" w:cstheme="minorHAnsi"/>
        <w:sz w:val="16"/>
        <w:szCs w:val="16"/>
      </w:rPr>
    </w:pPr>
  </w:p>
  <w:p w14:paraId="3BD9EF5B" w14:textId="77777777" w:rsidR="00CA3962" w:rsidRPr="004044C8" w:rsidRDefault="00CA3962" w:rsidP="00C3561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  <w:rPr>
        <w:rFonts w:asciiTheme="minorHAnsi" w:hAnsiTheme="minorHAnsi" w:cstheme="minorHAnsi"/>
        <w:sz w:val="20"/>
        <w:szCs w:val="20"/>
      </w:rPr>
    </w:pPr>
    <w:r w:rsidRPr="004044C8">
      <w:rPr>
        <w:rFonts w:asciiTheme="minorHAnsi" w:hAnsiTheme="minorHAnsi" w:cstheme="minorHAnsi"/>
        <w:sz w:val="20"/>
        <w:szCs w:val="20"/>
      </w:rPr>
      <w:fldChar w:fldCharType="begin"/>
    </w:r>
    <w:r w:rsidRPr="004044C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044C8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2</w:t>
    </w:r>
    <w:r w:rsidRPr="004044C8">
      <w:rPr>
        <w:rFonts w:asciiTheme="minorHAnsi" w:hAnsiTheme="minorHAnsi" w:cstheme="minorHAnsi"/>
        <w:sz w:val="20"/>
        <w:szCs w:val="20"/>
      </w:rPr>
      <w:fldChar w:fldCharType="end"/>
    </w:r>
    <w:r w:rsidRPr="004044C8">
      <w:rPr>
        <w:rFonts w:asciiTheme="minorHAnsi" w:hAnsiTheme="minorHAnsi" w:cstheme="minorHAnsi"/>
        <w:sz w:val="20"/>
        <w:szCs w:val="20"/>
      </w:rPr>
      <w:t>/</w:t>
    </w:r>
    <w:r w:rsidRPr="004044C8">
      <w:rPr>
        <w:rFonts w:asciiTheme="minorHAnsi" w:hAnsiTheme="minorHAnsi" w:cstheme="minorHAnsi"/>
        <w:sz w:val="20"/>
        <w:szCs w:val="20"/>
      </w:rPr>
      <w:fldChar w:fldCharType="begin"/>
    </w:r>
    <w:r w:rsidRPr="004044C8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4044C8">
      <w:rPr>
        <w:rFonts w:asciiTheme="minorHAnsi" w:hAnsiTheme="minorHAnsi" w:cstheme="minorHAnsi"/>
        <w:sz w:val="20"/>
        <w:szCs w:val="20"/>
      </w:rPr>
      <w:fldChar w:fldCharType="separate"/>
    </w:r>
    <w:r w:rsidR="00D86822">
      <w:rPr>
        <w:rFonts w:asciiTheme="minorHAnsi" w:hAnsiTheme="minorHAnsi" w:cstheme="minorHAnsi"/>
        <w:noProof/>
        <w:sz w:val="20"/>
        <w:szCs w:val="20"/>
      </w:rPr>
      <w:t>1</w:t>
    </w:r>
    <w:r w:rsidRPr="004044C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4BD0" w14:textId="77777777" w:rsidR="00CA3962" w:rsidRPr="004044C8" w:rsidRDefault="00CA3962" w:rsidP="00F61CEC">
    <w:pPr>
      <w:widowControl w:val="0"/>
      <w:tabs>
        <w:tab w:val="left" w:pos="284"/>
        <w:tab w:val="center" w:pos="4154"/>
        <w:tab w:val="right" w:pos="8309"/>
      </w:tabs>
      <w:autoSpaceDE w:val="0"/>
      <w:autoSpaceDN w:val="0"/>
      <w:adjustRightInd w:val="0"/>
      <w:jc w:val="both"/>
      <w:rPr>
        <w:b/>
        <w:sz w:val="10"/>
        <w:szCs w:val="10"/>
      </w:rPr>
    </w:pPr>
  </w:p>
  <w:p w14:paraId="307A3E09" w14:textId="77777777" w:rsidR="00CA3962" w:rsidRPr="004044C8" w:rsidRDefault="00CA3962" w:rsidP="00DA34C0">
    <w:pPr>
      <w:widowControl w:val="0"/>
      <w:tabs>
        <w:tab w:val="left" w:pos="284"/>
        <w:tab w:val="center" w:pos="4154"/>
        <w:tab w:val="right" w:pos="8309"/>
      </w:tabs>
      <w:autoSpaceDE w:val="0"/>
      <w:autoSpaceDN w:val="0"/>
      <w:adjustRightInd w:val="0"/>
      <w:spacing w:line="240" w:lineRule="auto"/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CFB79" wp14:editId="1F5827CD">
              <wp:simplePos x="0" y="0"/>
              <wp:positionH relativeFrom="column">
                <wp:posOffset>3809</wp:posOffset>
              </wp:positionH>
              <wp:positionV relativeFrom="paragraph">
                <wp:posOffset>635</wp:posOffset>
              </wp:positionV>
              <wp:extent cx="1171575" cy="0"/>
              <wp:effectExtent l="0" t="0" r="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715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B46F2B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05pt" to="92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" strokecolor="#a5a5a5 [2092]">
              <v:stroke dashstyle="dash"/>
            </v:line>
          </w:pict>
        </mc:Fallback>
      </mc:AlternateContent>
    </w:r>
    <w:r w:rsidRPr="004044C8">
      <w:rPr>
        <w:rFonts w:ascii="Calibri" w:hAnsi="Calibri" w:cs="Calibri"/>
        <w:b/>
        <w:sz w:val="20"/>
        <w:szCs w:val="20"/>
      </w:rPr>
      <w:t>OBEC STUDENÁ</w:t>
    </w:r>
    <w:r w:rsidRPr="004044C8">
      <w:rPr>
        <w:rFonts w:ascii="Calibri" w:hAnsi="Calibri" w:cs="Calibri"/>
        <w:sz w:val="20"/>
        <w:szCs w:val="20"/>
      </w:rPr>
      <w:t>, Nám. sv. J. Nepomuckého 18, 378 56 STUDENÁ, JIHOČESKÝ KRAJ, okres Jindřichův Hradec</w:t>
    </w:r>
  </w:p>
  <w:p w14:paraId="5CAAA015" w14:textId="77777777" w:rsidR="00CA3962" w:rsidRPr="004044C8" w:rsidRDefault="00CA3962" w:rsidP="00DA34C0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spacing w:line="240" w:lineRule="auto"/>
      <w:rPr>
        <w:rFonts w:ascii="Calibri" w:hAnsi="Calibri" w:cs="Calibri"/>
        <w:sz w:val="20"/>
        <w:szCs w:val="20"/>
      </w:rPr>
    </w:pPr>
    <w:r w:rsidRPr="004044C8">
      <w:rPr>
        <w:rFonts w:ascii="Calibri" w:hAnsi="Calibri" w:cs="Calibri"/>
        <w:sz w:val="20"/>
        <w:szCs w:val="20"/>
      </w:rPr>
      <w:t>IČ: 00247545, DIČ: CZ00247545, Bankovní spojení: ČESKÁ SPOŘITELNA a.s., číslo účtu: 0603159379 / 0800</w:t>
    </w:r>
  </w:p>
  <w:p w14:paraId="18CC240B" w14:textId="77777777" w:rsidR="00CA3962" w:rsidRPr="004044C8" w:rsidRDefault="00CA3962" w:rsidP="00DA34C0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spacing w:line="240" w:lineRule="auto"/>
      <w:rPr>
        <w:rFonts w:ascii="Calibri" w:hAnsi="Calibri" w:cs="Calibri"/>
        <w:color w:val="000000"/>
        <w:sz w:val="20"/>
        <w:szCs w:val="20"/>
      </w:rPr>
    </w:pPr>
    <w:r w:rsidRPr="004044C8">
      <w:rPr>
        <w:rFonts w:ascii="Calibri" w:hAnsi="Calibri" w:cs="Calibri"/>
        <w:sz w:val="20"/>
        <w:szCs w:val="20"/>
      </w:rPr>
      <w:t xml:space="preserve">Telefon: +420 384 401 911, E-mail: </w:t>
    </w:r>
    <w:hyperlink r:id="rId1" w:history="1">
      <w:r w:rsidRPr="004044C8">
        <w:rPr>
          <w:rStyle w:val="Hypertextovodkaz"/>
          <w:rFonts w:ascii="Calibri" w:hAnsi="Calibri" w:cs="Calibri"/>
          <w:sz w:val="20"/>
          <w:szCs w:val="20"/>
        </w:rPr>
        <w:t>obec@ou-stu.cz</w:t>
      </w:r>
    </w:hyperlink>
    <w:r w:rsidRPr="004044C8">
      <w:rPr>
        <w:rFonts w:ascii="Calibri" w:hAnsi="Calibri" w:cs="Calibri"/>
        <w:color w:val="000000"/>
        <w:sz w:val="20"/>
        <w:szCs w:val="20"/>
      </w:rPr>
      <w:t xml:space="preserve"> , WEB: </w:t>
    </w:r>
    <w:hyperlink r:id="rId2" w:history="1">
      <w:r w:rsidRPr="004044C8">
        <w:rPr>
          <w:rStyle w:val="Hypertextovodkaz"/>
          <w:rFonts w:ascii="Calibri" w:hAnsi="Calibri" w:cs="Calibri"/>
          <w:sz w:val="20"/>
          <w:szCs w:val="20"/>
        </w:rPr>
        <w:t>www.studena.cz</w:t>
      </w:r>
    </w:hyperlink>
    <w:r w:rsidRPr="004044C8">
      <w:rPr>
        <w:rFonts w:ascii="Calibri" w:hAnsi="Calibri" w:cs="Calibri"/>
        <w:sz w:val="20"/>
        <w:szCs w:val="20"/>
      </w:rPr>
      <w:t>, ISDS: ni8b29p</w:t>
    </w:r>
  </w:p>
  <w:p w14:paraId="6A8F6860" w14:textId="77777777" w:rsidR="00CA3962" w:rsidRPr="004044C8" w:rsidRDefault="00CA3962" w:rsidP="00F61CEC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rFonts w:asciiTheme="minorHAnsi" w:hAnsiTheme="minorHAnsi" w:cstheme="minorHAnsi"/>
        <w:sz w:val="16"/>
        <w:szCs w:val="16"/>
      </w:rPr>
    </w:pPr>
  </w:p>
  <w:p w14:paraId="1AA4156D" w14:textId="77777777" w:rsidR="00CA3962" w:rsidRPr="004044C8" w:rsidRDefault="00CA3962" w:rsidP="004044C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  <w:rPr>
        <w:rFonts w:asciiTheme="minorHAnsi" w:hAnsiTheme="minorHAnsi" w:cstheme="minorHAnsi"/>
        <w:sz w:val="20"/>
        <w:szCs w:val="20"/>
      </w:rPr>
    </w:pPr>
    <w:r w:rsidRPr="004044C8">
      <w:rPr>
        <w:rFonts w:asciiTheme="minorHAnsi" w:hAnsiTheme="minorHAnsi" w:cstheme="minorHAnsi"/>
        <w:sz w:val="20"/>
        <w:szCs w:val="20"/>
      </w:rPr>
      <w:fldChar w:fldCharType="begin"/>
    </w:r>
    <w:r w:rsidRPr="004044C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044C8">
      <w:rPr>
        <w:rFonts w:asciiTheme="minorHAnsi" w:hAnsiTheme="minorHAnsi" w:cstheme="minorHAnsi"/>
        <w:sz w:val="20"/>
        <w:szCs w:val="20"/>
      </w:rPr>
      <w:fldChar w:fldCharType="separate"/>
    </w:r>
    <w:r w:rsidR="00D86822">
      <w:rPr>
        <w:rFonts w:asciiTheme="minorHAnsi" w:hAnsiTheme="minorHAnsi" w:cstheme="minorHAnsi"/>
        <w:noProof/>
        <w:sz w:val="20"/>
        <w:szCs w:val="20"/>
      </w:rPr>
      <w:t>1</w:t>
    </w:r>
    <w:r w:rsidRPr="004044C8">
      <w:rPr>
        <w:rFonts w:asciiTheme="minorHAnsi" w:hAnsiTheme="minorHAnsi" w:cstheme="minorHAnsi"/>
        <w:sz w:val="20"/>
        <w:szCs w:val="20"/>
      </w:rPr>
      <w:fldChar w:fldCharType="end"/>
    </w:r>
    <w:r w:rsidRPr="004044C8">
      <w:rPr>
        <w:rFonts w:asciiTheme="minorHAnsi" w:hAnsiTheme="minorHAnsi" w:cstheme="minorHAnsi"/>
        <w:sz w:val="20"/>
        <w:szCs w:val="20"/>
      </w:rPr>
      <w:t>/</w:t>
    </w:r>
    <w:r w:rsidRPr="004044C8">
      <w:rPr>
        <w:rFonts w:asciiTheme="minorHAnsi" w:hAnsiTheme="minorHAnsi" w:cstheme="minorHAnsi"/>
        <w:sz w:val="20"/>
        <w:szCs w:val="20"/>
      </w:rPr>
      <w:fldChar w:fldCharType="begin"/>
    </w:r>
    <w:r w:rsidRPr="004044C8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4044C8">
      <w:rPr>
        <w:rFonts w:asciiTheme="minorHAnsi" w:hAnsiTheme="minorHAnsi" w:cstheme="minorHAnsi"/>
        <w:sz w:val="20"/>
        <w:szCs w:val="20"/>
      </w:rPr>
      <w:fldChar w:fldCharType="separate"/>
    </w:r>
    <w:r w:rsidR="00D86822">
      <w:rPr>
        <w:rFonts w:asciiTheme="minorHAnsi" w:hAnsiTheme="minorHAnsi" w:cstheme="minorHAnsi"/>
        <w:noProof/>
        <w:sz w:val="20"/>
        <w:szCs w:val="20"/>
      </w:rPr>
      <w:t>1</w:t>
    </w:r>
    <w:r w:rsidRPr="004044C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258A" w14:textId="77777777" w:rsidR="00340D6F" w:rsidRDefault="00340D6F">
      <w:r>
        <w:separator/>
      </w:r>
    </w:p>
  </w:footnote>
  <w:footnote w:type="continuationSeparator" w:id="0">
    <w:p w14:paraId="625A5A50" w14:textId="77777777" w:rsidR="00340D6F" w:rsidRDefault="0034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8E56" w14:textId="66BF1EFC" w:rsidR="00CA3962" w:rsidRPr="00536FA6" w:rsidRDefault="00CA3962" w:rsidP="002B13BE">
    <w:pPr>
      <w:pStyle w:val="Zhlav"/>
      <w:jc w:val="center"/>
      <w:rPr>
        <w:rFonts w:asciiTheme="minorHAnsi" w:hAnsiTheme="minorHAnsi" w:cstheme="minorHAnsi"/>
        <w:b/>
        <w:spacing w:val="40"/>
        <w:sz w:val="40"/>
        <w:szCs w:val="40"/>
      </w:rPr>
    </w:pPr>
    <w:r w:rsidRPr="00536FA6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3723DE6E" wp14:editId="7618FA73">
          <wp:simplePos x="0" y="0"/>
          <wp:positionH relativeFrom="margin">
            <wp:posOffset>3810</wp:posOffset>
          </wp:positionH>
          <wp:positionV relativeFrom="margin">
            <wp:posOffset>-820420</wp:posOffset>
          </wp:positionV>
          <wp:extent cx="1314450" cy="929005"/>
          <wp:effectExtent l="0" t="0" r="0" b="4445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Znak STUDENÁ\logo_stude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FA6">
      <w:rPr>
        <w:rFonts w:asciiTheme="minorHAnsi" w:hAnsiTheme="minorHAnsi" w:cstheme="minorHAnsi"/>
        <w:b/>
        <w:spacing w:val="40"/>
        <w:sz w:val="40"/>
        <w:szCs w:val="40"/>
      </w:rPr>
      <w:t>OBEC</w:t>
    </w:r>
    <w:r w:rsidR="00340D6F">
      <w:rPr>
        <w:rFonts w:asciiTheme="minorHAnsi" w:hAnsiTheme="minorHAnsi" w:cstheme="minorHAnsi"/>
        <w:b/>
        <w:spacing w:val="40"/>
        <w:sz w:val="40"/>
        <w:szCs w:val="40"/>
      </w:rPr>
      <w:t xml:space="preserve">  </w:t>
    </w:r>
    <w:r w:rsidRPr="00536FA6">
      <w:rPr>
        <w:rFonts w:asciiTheme="minorHAnsi" w:hAnsiTheme="minorHAnsi" w:cstheme="minorHAnsi"/>
        <w:b/>
        <w:spacing w:val="40"/>
        <w:sz w:val="40"/>
        <w:szCs w:val="40"/>
      </w:rPr>
      <w:t>STUDENÁ</w:t>
    </w:r>
  </w:p>
  <w:p w14:paraId="75E82DC4" w14:textId="77777777" w:rsidR="00CA3962" w:rsidRPr="00536FA6" w:rsidRDefault="00CA3962" w:rsidP="00536FA6">
    <w:pPr>
      <w:pStyle w:val="Zhlav"/>
      <w:jc w:val="center"/>
      <w:rPr>
        <w:rFonts w:asciiTheme="minorHAnsi" w:hAnsiTheme="minorHAnsi" w:cstheme="minorHAnsi"/>
        <w:b/>
      </w:rPr>
    </w:pPr>
    <w:r w:rsidRPr="00536FA6">
      <w:rPr>
        <w:rFonts w:asciiTheme="minorHAnsi" w:hAnsiTheme="minorHAnsi" w:cstheme="minorHAnsi"/>
        <w:b/>
      </w:rPr>
      <w:t>Nám. sv. J. Nepomuckého 18, 378 56 STUDENÁ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16C5"/>
    <w:multiLevelType w:val="hybridMultilevel"/>
    <w:tmpl w:val="CCBCC4B4"/>
    <w:lvl w:ilvl="0" w:tplc="80222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7DA6"/>
    <w:multiLevelType w:val="hybridMultilevel"/>
    <w:tmpl w:val="EE689860"/>
    <w:lvl w:ilvl="0" w:tplc="6B16B7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60A11"/>
    <w:multiLevelType w:val="hybridMultilevel"/>
    <w:tmpl w:val="5A6EB22E"/>
    <w:lvl w:ilvl="0" w:tplc="421CB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E5D52"/>
    <w:multiLevelType w:val="hybridMultilevel"/>
    <w:tmpl w:val="BEDED9D2"/>
    <w:lvl w:ilvl="0" w:tplc="89C6E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26AE"/>
    <w:multiLevelType w:val="hybridMultilevel"/>
    <w:tmpl w:val="47667C00"/>
    <w:lvl w:ilvl="0" w:tplc="7E946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74DD9"/>
    <w:multiLevelType w:val="hybridMultilevel"/>
    <w:tmpl w:val="0B2E35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6F"/>
    <w:rsid w:val="000115CB"/>
    <w:rsid w:val="00076B8A"/>
    <w:rsid w:val="000B714A"/>
    <w:rsid w:val="000D0D58"/>
    <w:rsid w:val="001145AA"/>
    <w:rsid w:val="00154221"/>
    <w:rsid w:val="00163A56"/>
    <w:rsid w:val="00190796"/>
    <w:rsid w:val="001C2935"/>
    <w:rsid w:val="001C41C0"/>
    <w:rsid w:val="0023676C"/>
    <w:rsid w:val="002558BB"/>
    <w:rsid w:val="00264681"/>
    <w:rsid w:val="002B13BE"/>
    <w:rsid w:val="00326FC6"/>
    <w:rsid w:val="003402B2"/>
    <w:rsid w:val="00340D6F"/>
    <w:rsid w:val="00385AC7"/>
    <w:rsid w:val="0040154A"/>
    <w:rsid w:val="004044C8"/>
    <w:rsid w:val="004D3B89"/>
    <w:rsid w:val="00531385"/>
    <w:rsid w:val="00536FA6"/>
    <w:rsid w:val="00545B0C"/>
    <w:rsid w:val="005851A5"/>
    <w:rsid w:val="005B7078"/>
    <w:rsid w:val="00681F8B"/>
    <w:rsid w:val="006C489A"/>
    <w:rsid w:val="006E4507"/>
    <w:rsid w:val="006F4820"/>
    <w:rsid w:val="006F6389"/>
    <w:rsid w:val="00750370"/>
    <w:rsid w:val="00762D1A"/>
    <w:rsid w:val="007D226C"/>
    <w:rsid w:val="00825AE2"/>
    <w:rsid w:val="00830E05"/>
    <w:rsid w:val="00864D4E"/>
    <w:rsid w:val="008A7A75"/>
    <w:rsid w:val="008D798C"/>
    <w:rsid w:val="008E6AA1"/>
    <w:rsid w:val="008F23CA"/>
    <w:rsid w:val="009479F0"/>
    <w:rsid w:val="009725A7"/>
    <w:rsid w:val="00991906"/>
    <w:rsid w:val="009D7A18"/>
    <w:rsid w:val="009E5BFD"/>
    <w:rsid w:val="00A20109"/>
    <w:rsid w:val="00A327AD"/>
    <w:rsid w:val="00A543B5"/>
    <w:rsid w:val="00A83341"/>
    <w:rsid w:val="00B174D8"/>
    <w:rsid w:val="00B32D8F"/>
    <w:rsid w:val="00B63C10"/>
    <w:rsid w:val="00B936CB"/>
    <w:rsid w:val="00BF2A5C"/>
    <w:rsid w:val="00C07861"/>
    <w:rsid w:val="00C124F0"/>
    <w:rsid w:val="00C164AF"/>
    <w:rsid w:val="00C22536"/>
    <w:rsid w:val="00C246B6"/>
    <w:rsid w:val="00C35615"/>
    <w:rsid w:val="00C97B73"/>
    <w:rsid w:val="00CA3962"/>
    <w:rsid w:val="00CB3A7B"/>
    <w:rsid w:val="00CC14A4"/>
    <w:rsid w:val="00CF32FD"/>
    <w:rsid w:val="00D30235"/>
    <w:rsid w:val="00D30D6B"/>
    <w:rsid w:val="00D556B8"/>
    <w:rsid w:val="00D72854"/>
    <w:rsid w:val="00D86822"/>
    <w:rsid w:val="00DA34C0"/>
    <w:rsid w:val="00DC032B"/>
    <w:rsid w:val="00E04F34"/>
    <w:rsid w:val="00E4703E"/>
    <w:rsid w:val="00E76F24"/>
    <w:rsid w:val="00E84EF9"/>
    <w:rsid w:val="00ED0B7E"/>
    <w:rsid w:val="00EE3D9C"/>
    <w:rsid w:val="00F27C03"/>
    <w:rsid w:val="00F61CEC"/>
    <w:rsid w:val="00FA2021"/>
    <w:rsid w:val="00FB5390"/>
    <w:rsid w:val="00FD629D"/>
    <w:rsid w:val="00FE026D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DA376C"/>
  <w15:docId w15:val="{E437E0C5-A9C8-4BDB-AB28-5D3CD3A0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3C1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4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46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703E"/>
  </w:style>
  <w:style w:type="character" w:styleId="Hypertextovodkaz">
    <w:name w:val="Hyperlink"/>
    <w:basedOn w:val="Standardnpsmoodstavce"/>
    <w:rsid w:val="00E04F34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A327AD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0115CB"/>
    <w:rPr>
      <w:sz w:val="16"/>
      <w:szCs w:val="16"/>
    </w:rPr>
  </w:style>
  <w:style w:type="paragraph" w:styleId="Textkomente">
    <w:name w:val="annotation text"/>
    <w:basedOn w:val="Normln"/>
    <w:semiHidden/>
    <w:rsid w:val="000115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115CB"/>
    <w:rPr>
      <w:b/>
      <w:bCs/>
    </w:rPr>
  </w:style>
  <w:style w:type="paragraph" w:styleId="Textbubliny">
    <w:name w:val="Balloon Text"/>
    <w:basedOn w:val="Normln"/>
    <w:semiHidden/>
    <w:rsid w:val="000115C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6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1F8B"/>
    <w:rPr>
      <w:color w:val="808080"/>
    </w:rPr>
  </w:style>
  <w:style w:type="character" w:customStyle="1" w:styleId="markedcontent">
    <w:name w:val="markedcontent"/>
    <w:basedOn w:val="Standardnpsmoodstavce"/>
    <w:rsid w:val="008E6AA1"/>
  </w:style>
  <w:style w:type="paragraph" w:styleId="Odstavecseseznamem">
    <w:name w:val="List Paragraph"/>
    <w:basedOn w:val="Normln"/>
    <w:uiPriority w:val="34"/>
    <w:qFormat/>
    <w:rsid w:val="006F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ena.cz" TargetMode="External"/><Relationship Id="rId1" Type="http://schemas.openxmlformats.org/officeDocument/2006/relationships/hyperlink" Target="mailto:obec@ou-st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ena.cz" TargetMode="External"/><Relationship Id="rId1" Type="http://schemas.openxmlformats.org/officeDocument/2006/relationships/hyperlink" Target="mailto:obec@ou-st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352;ablony%20Obec%20Studen&#225;%20Nov&#233;\OBEC_OU%20%20STUDEN&#193;_Me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1E80D1-907A-4318-A09E-7F69321F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OBEC_OU  STUDENÁ_Med.dotx</Template>
  <TotalTime>221</TotalTime>
  <Pages>2</Pages>
  <Words>403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STUDENÁ - okres Jindřichův Hradec</vt:lpstr>
    </vt:vector>
  </TitlesOfParts>
  <Company>Horní Pole 17</Company>
  <LinksUpToDate>false</LinksUpToDate>
  <CharactersWithSpaces>3702</CharactersWithSpaces>
  <SharedDoc>false</SharedDoc>
  <HLinks>
    <vt:vector size="30" baseType="variant"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mailto:starosta@ou-stu.cz</vt:lpwstr>
      </vt:variant>
      <vt:variant>
        <vt:lpwstr/>
      </vt:variant>
      <vt:variant>
        <vt:i4>6619258</vt:i4>
      </vt:variant>
      <vt:variant>
        <vt:i4>9</vt:i4>
      </vt:variant>
      <vt:variant>
        <vt:i4>0</vt:i4>
      </vt:variant>
      <vt:variant>
        <vt:i4>5</vt:i4>
      </vt:variant>
      <vt:variant>
        <vt:lpwstr>http://www.studena.cz/</vt:lpwstr>
      </vt:variant>
      <vt:variant>
        <vt:lpwstr/>
      </vt:variant>
      <vt:variant>
        <vt:i4>3670099</vt:i4>
      </vt:variant>
      <vt:variant>
        <vt:i4>6</vt:i4>
      </vt:variant>
      <vt:variant>
        <vt:i4>0</vt:i4>
      </vt:variant>
      <vt:variant>
        <vt:i4>5</vt:i4>
      </vt:variant>
      <vt:variant>
        <vt:lpwstr>mailto:obec@ou-stu.cz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http://www.studena.cz/</vt:lpwstr>
      </vt:variant>
      <vt:variant>
        <vt:lpwstr/>
      </vt:variant>
      <vt:variant>
        <vt:i4>3670099</vt:i4>
      </vt:variant>
      <vt:variant>
        <vt:i4>0</vt:i4>
      </vt:variant>
      <vt:variant>
        <vt:i4>0</vt:i4>
      </vt:variant>
      <vt:variant>
        <vt:i4>5</vt:i4>
      </vt:variant>
      <vt:variant>
        <vt:lpwstr>mailto:obec@ou-stu.cz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STUDENÁ - okres Jindřichův Hradec</dc:title>
  <dc:creator>Lenka Horká stavební Studená (JH)</dc:creator>
  <cp:lastModifiedBy>Lenka Horká stavební Studená (JH)</cp:lastModifiedBy>
  <cp:revision>2</cp:revision>
  <cp:lastPrinted>2022-02-23T14:36:00Z</cp:lastPrinted>
  <dcterms:created xsi:type="dcterms:W3CDTF">2022-02-23T10:24:00Z</dcterms:created>
  <dcterms:modified xsi:type="dcterms:W3CDTF">2022-02-23T15:17:00Z</dcterms:modified>
</cp:coreProperties>
</file>